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49" w:rsidRDefault="006D6F54" w:rsidP="006D6F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</w:t>
      </w:r>
    </w:p>
    <w:p w:rsidR="006D6F54" w:rsidRDefault="006D6F54" w:rsidP="006D6F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депутата Ніжинської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6D6F54" w:rsidRDefault="006D6F54" w:rsidP="006D6F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Башинського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Володимира Миколайовича</w:t>
      </w:r>
    </w:p>
    <w:p w:rsidR="006D6F54" w:rsidRPr="007A448F" w:rsidRDefault="006D6F54" w:rsidP="007A448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F54" w:rsidRPr="007A448F" w:rsidRDefault="006D6F54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Башинський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В.М. , був обраний до Ніжинської міської ради за виборчим списком політичної партії «Наш край»</w:t>
      </w:r>
    </w:p>
    <w:p w:rsidR="006D6F54" w:rsidRPr="007A448F" w:rsidRDefault="006D6F54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На ІІ сесії Ніжинської міської ради VII скликання був обраний головою постійної комісії міської ради з майнових та житлово-комунальних питань, транспорту, зв’язку та  охорони навколишнього середовища.</w:t>
      </w:r>
    </w:p>
    <w:p w:rsidR="007B7448" w:rsidRPr="007A448F" w:rsidRDefault="006D6F54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За звітній період організував та провів сорок вісім засідань очолюваної мною постійної депутатської </w:t>
      </w:r>
      <w:r w:rsidR="007B7448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комісії. В цілому за звітній період на засіданнях комісії розглянуто більше п’ятисот питань, пов’язаних з роботою комунальних підприємств міста, майнових та житлово-комунальних питань, питань пов’язаних з роботою транспорту та охорони навколишнього середовища. </w:t>
      </w:r>
    </w:p>
    <w:p w:rsidR="007B7448" w:rsidRPr="007A448F" w:rsidRDefault="00EA2FA7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засіданнях</w:t>
      </w:r>
      <w:r w:rsidR="007B7448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комісії розглянуто більше трьохсот проектів рішень Ніжинської міської ради з питань, які відносяться до компетенції очолюваної мною депутатської комісії, а саме: </w:t>
      </w:r>
    </w:p>
    <w:p w:rsidR="007B7448" w:rsidRPr="007A448F" w:rsidRDefault="007B7448" w:rsidP="007A448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питання по об’єктах комунальної власності територіальної громади міста Ніжина, що підлягають приватизації;</w:t>
      </w:r>
    </w:p>
    <w:p w:rsidR="007B7448" w:rsidRPr="007A448F" w:rsidRDefault="007B7448" w:rsidP="007A448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питання про оренду майна комунальної власності міста Ніжина;</w:t>
      </w:r>
    </w:p>
    <w:p w:rsidR="007B7448" w:rsidRPr="007A448F" w:rsidRDefault="0083317F" w:rsidP="007A448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питання проведення аукціонів по продажі об’єктів комунальної власності;</w:t>
      </w:r>
    </w:p>
    <w:p w:rsidR="0083317F" w:rsidRPr="007A448F" w:rsidRDefault="0083317F" w:rsidP="007A448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питання створення об’єднань співвласників багатоповерхових будинків;</w:t>
      </w:r>
    </w:p>
    <w:p w:rsidR="0083317F" w:rsidRPr="007A448F" w:rsidRDefault="0083317F" w:rsidP="007A448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питання надання дозволів на списання майна комунальних підприємств міста Ніжина;</w:t>
      </w:r>
    </w:p>
    <w:p w:rsidR="0083317F" w:rsidRPr="007A448F" w:rsidRDefault="0083317F" w:rsidP="007A448F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питання організації роботи транспорту в частині перевезення мешканців територіальної громади м. Ніжина </w:t>
      </w:r>
      <w:r w:rsidR="0027015B" w:rsidRPr="007A44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015B" w:rsidRPr="007A448F" w:rsidRDefault="0027015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lastRenderedPageBreak/>
        <w:t>Після ретельного розгляду проектів рішень на депутатській комісії, вони були рекомендовані для голос</w:t>
      </w:r>
      <w:r w:rsidR="00601EE1" w:rsidRPr="007A448F">
        <w:rPr>
          <w:rFonts w:ascii="Times New Roman" w:hAnsi="Times New Roman" w:cs="Times New Roman"/>
          <w:sz w:val="28"/>
          <w:szCs w:val="28"/>
          <w:lang w:val="uk-UA"/>
        </w:rPr>
        <w:t>ування і підтримання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в сесійній залі Ніжинської міської ради. </w:t>
      </w:r>
    </w:p>
    <w:p w:rsidR="0027015B" w:rsidRPr="007A448F" w:rsidRDefault="0027015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За звітній період мною було організовано і проведено п’ять виїзних засідань депутатської комісії ,</w:t>
      </w:r>
      <w:r w:rsidR="00920062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в тому числі два  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>засідання по Ніжинській міській центральній лікарні ім.</w:t>
      </w:r>
      <w:r w:rsidR="002B7CAA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>Галицького</w:t>
      </w:r>
      <w:r w:rsidR="00920062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по одному засіданні по пологовому будинку, центру сімейної медицини та комунальному підприємству» Служба єдиного замовника». </w:t>
      </w:r>
    </w:p>
    <w:p w:rsidR="002B7CAA" w:rsidRPr="007A448F" w:rsidRDefault="002B7CAA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В процесі виїзних засідань було проведено перевірку комунального майна даних підприємств і організацій , яке підлягало списанню , в зв’язку з закінчення терміну експлуатації і неможливістю його подальшого використання. По результатах виїзних засідань були внесені проекти рішень Ніжинської міської ради, які було розглянуто і прийнято в сесійній залі більшістю депутатського корпусу міськради.</w:t>
      </w:r>
      <w:r w:rsidRPr="007A44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DA3516" w:rsidRPr="007A448F" w:rsidRDefault="002B7CAA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, як голова постійної комісії, приділяв покращенню роботи всіх без виключення </w:t>
      </w:r>
      <w:r w:rsidR="00DA3516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комунальних підприємств міста, так як від ефективності їх роботи залежить в цілому добробут, умови проживання, всіх мешканців територіальної громади м. Ніжина. </w:t>
      </w:r>
    </w:p>
    <w:p w:rsidR="00DA3516" w:rsidRPr="007A448F" w:rsidRDefault="00DA3516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Хочу відмітити, що в звітному періоді наполеглива і кропітка робота по постійному моніторингу роботи комунальних підприємств дала свої позитивні результати. За звітній період значно покращилось фінансове становище КП « ВУКТ» міськводоканалу , комунального підприємства</w:t>
      </w:r>
      <w:r w:rsidR="00601EE1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 «Служба єдиного замовника», КП « ЖЕК Північна», що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 xml:space="preserve"> дало змогу покращити </w:t>
      </w:r>
      <w:r w:rsidR="00601EE1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матеріально-технічну базу даних підприємств, а це в свою чергу дає можливість надавати більше якісних послуг мешканцям міста Ніжина, підтримувати вулиці, парки, сквери нашого міста в пристойному вигляді.</w:t>
      </w:r>
    </w:p>
    <w:p w:rsidR="00601EE1" w:rsidRPr="007A448F" w:rsidRDefault="00601EE1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Один із </w:t>
      </w:r>
      <w:r w:rsidR="00335824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напрямків 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очолюваної мною депутатської комісії є робота по покращенню енергоефективності та енергозбереження в місті Ніжині. На самому початку депутатської діяльності</w:t>
      </w:r>
      <w:r w:rsidR="00920062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особисто мною </w:t>
      </w:r>
      <w:r w:rsidR="00335824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було ініційовано впровадження в місті енергозберігаючих технологій і </w:t>
      </w:r>
      <w:r w:rsidR="00335824" w:rsidRPr="007A44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встановлення в місті енергозберігаючих світильників вуличного освітлення. Дана ініціатива </w:t>
      </w:r>
      <w:r w:rsidR="00920062" w:rsidRPr="007A448F">
        <w:rPr>
          <w:rFonts w:ascii="Times New Roman" w:hAnsi="Times New Roman" w:cs="Times New Roman"/>
          <w:sz w:val="28"/>
          <w:szCs w:val="28"/>
          <w:lang w:val="uk-UA"/>
        </w:rPr>
        <w:t>найшла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5824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підтримку в більшості депутатського корпусу, міського голови </w:t>
      </w:r>
      <w:proofErr w:type="spellStart"/>
      <w:r w:rsidR="00335824" w:rsidRPr="007A448F">
        <w:rPr>
          <w:rFonts w:ascii="Times New Roman" w:hAnsi="Times New Roman" w:cs="Times New Roman"/>
          <w:sz w:val="28"/>
          <w:szCs w:val="28"/>
          <w:lang w:val="uk-UA"/>
        </w:rPr>
        <w:t>Лінника</w:t>
      </w:r>
      <w:proofErr w:type="spellEnd"/>
      <w:r w:rsidR="00335824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А.В. та керівництва виконавчої влади м. Ніжина.</w:t>
      </w:r>
    </w:p>
    <w:p w:rsidR="00335824" w:rsidRPr="007A448F" w:rsidRDefault="00335824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За звітній період вдалося збільшити вдвоє світильників вуличного освітлення, з одночасною заміною старих світильників з лампами розжарювання на сучасні енергозберігаючі світильники. Проведена робота дала смогу значно покращити освітлення вулиць нашого міста, з одночасною економією </w:t>
      </w:r>
      <w:r w:rsidR="00D929C7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витрачених кіловат електроенергії на 40%. </w:t>
      </w:r>
    </w:p>
    <w:p w:rsidR="000D0E09" w:rsidRPr="007A448F" w:rsidRDefault="00D929C7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В звітному періоді значна увага особисто мною приділялася роботі ТОВ «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Ніжинтепломережі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» , яке являється на даний час </w:t>
      </w:r>
      <w:r w:rsidR="003D6A43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монополістом 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по наданню послуг теплопостачання. З метою своєчасного початку опалювального сезону </w:t>
      </w:r>
      <w:r w:rsidR="000D0E09" w:rsidRPr="007A448F">
        <w:rPr>
          <w:rFonts w:ascii="Times New Roman" w:hAnsi="Times New Roman" w:cs="Times New Roman"/>
          <w:sz w:val="28"/>
          <w:szCs w:val="28"/>
          <w:lang w:val="uk-UA"/>
        </w:rPr>
        <w:t>2016-2017 рр. та заслуховування інформації про фінансове становище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>, керівництво</w:t>
      </w:r>
      <w:r w:rsidR="000D0E09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товариства кожен місяць, починаючи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 xml:space="preserve"> з квітня 2016 року, запрошувалось </w:t>
      </w:r>
      <w:r w:rsidR="000D0E09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на засідання очолюваної мною депутатської комісії . На за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 xml:space="preserve">сіданнях детально розглядався </w:t>
      </w:r>
      <w:r w:rsidR="000D0E09" w:rsidRPr="007A448F">
        <w:rPr>
          <w:rFonts w:ascii="Times New Roman" w:hAnsi="Times New Roman" w:cs="Times New Roman"/>
          <w:sz w:val="28"/>
          <w:szCs w:val="28"/>
          <w:lang w:val="uk-UA"/>
        </w:rPr>
        <w:t>хід підготовки до опалювального сезону, надавались конкретні пропозиції та допомога по покращенню фінансового становища товариства.</w:t>
      </w:r>
    </w:p>
    <w:p w:rsidR="000D0E09" w:rsidRPr="007A448F" w:rsidRDefault="000D0E09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Особливу увагу в звітному періоді приділяв</w:t>
      </w:r>
      <w:r w:rsidR="00F86445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покращенню транспортного 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6445" w:rsidRPr="007A448F">
        <w:rPr>
          <w:rFonts w:ascii="Times New Roman" w:hAnsi="Times New Roman" w:cs="Times New Roman"/>
          <w:sz w:val="28"/>
          <w:szCs w:val="28"/>
          <w:lang w:val="uk-UA"/>
        </w:rPr>
        <w:t>обслуговування мешканців територіальної громади м. Ніжина. Проводив постійний моніторинг роботи перевізників, які обслуговують всі пасажирські маршрути в м. Ніжині, а це і дотримання графіків руху, дотримання культури обслуговування в маршрутних таксі, дотримування зупинок громадського транспорту в належному стані.</w:t>
      </w:r>
    </w:p>
    <w:p w:rsidR="00F86445" w:rsidRPr="007A448F" w:rsidRDefault="00F86445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>иявлені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факти порушень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7A448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розглядались на засіданнях депутатської комісії, на яких давалася принципова оцінка виявлених фактів та порушень і вносилися пропозиції по покращенню роботи.</w:t>
      </w:r>
    </w:p>
    <w:p w:rsidR="00F86445" w:rsidRPr="007A448F" w:rsidRDefault="00F86445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За моєї участі проведено роботу по організації придбання та встановлення нових табличок на автобусних зупинках з інтервалом руху </w:t>
      </w:r>
      <w:r w:rsidR="00A93E38" w:rsidRPr="007A448F">
        <w:rPr>
          <w:rFonts w:ascii="Times New Roman" w:hAnsi="Times New Roman" w:cs="Times New Roman"/>
          <w:sz w:val="28"/>
          <w:szCs w:val="28"/>
          <w:lang w:val="uk-UA"/>
        </w:rPr>
        <w:t>маршруток, нових дорожніх знаків в м. Ніжині.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lastRenderedPageBreak/>
        <w:t>В звітному році проводив постійну роботу з метою в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>ирішення питань із забезпечення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життєдіяльності міста, а саме: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 прибирання вулиць та прибудинкових територій;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 своєчасне збирання та вивезення твердих побутових відходів;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>своєчасне скошува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>ння бур</w:t>
      </w:r>
      <w:r w:rsidRPr="007A448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янів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та трави на території міста;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 видалення аварійних дерев;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 своєчасне очищення вулиць та тротуарів в зимовий період;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 контроль за станом річки Остер та прилеглої території.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Згідно розпоряджень міського голови являюсь членом робочих комісій:</w:t>
      </w:r>
    </w:p>
    <w:p w:rsidR="00A93E38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-комісії по впорядкуванню розміщення малих архітектурних форм;</w:t>
      </w:r>
    </w:p>
    <w:p w:rsidR="00156887" w:rsidRPr="007A448F" w:rsidRDefault="00A93E38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-комісії </w:t>
      </w:r>
      <w:r w:rsidR="00156887" w:rsidRPr="007A448F">
        <w:rPr>
          <w:rFonts w:ascii="Times New Roman" w:hAnsi="Times New Roman" w:cs="Times New Roman"/>
          <w:sz w:val="28"/>
          <w:szCs w:val="28"/>
          <w:lang w:val="uk-UA"/>
        </w:rPr>
        <w:t>по розгляду питань зв</w:t>
      </w:r>
      <w:r w:rsidR="00156887" w:rsidRPr="007A448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56887" w:rsidRPr="007A448F">
        <w:rPr>
          <w:rFonts w:ascii="Times New Roman" w:hAnsi="Times New Roman" w:cs="Times New Roman"/>
          <w:sz w:val="28"/>
          <w:szCs w:val="28"/>
          <w:lang w:val="uk-UA"/>
        </w:rPr>
        <w:t>язаних</w:t>
      </w:r>
      <w:proofErr w:type="spellEnd"/>
      <w:r w:rsidR="00156887"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з переходом на індивідуальне опалення;</w:t>
      </w:r>
    </w:p>
    <w:p w:rsidR="00156887" w:rsidRPr="007A448F" w:rsidRDefault="00156887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-комісії по визначенню черговості виконання робіт по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внутрішньоквартальних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дорогах;</w:t>
      </w:r>
    </w:p>
    <w:p w:rsidR="00156887" w:rsidRPr="007A448F" w:rsidRDefault="00156887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-комісії для визначення приміщення для переносу лабораторії міської поліклініки;</w:t>
      </w:r>
    </w:p>
    <w:p w:rsidR="00156887" w:rsidRPr="007A448F" w:rsidRDefault="00156887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-комісії для визначення черговості реконструкції вуличного освітлення</w:t>
      </w:r>
      <w:r w:rsidR="00410AFB" w:rsidRPr="007A44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10AFB" w:rsidRPr="007A448F" w:rsidRDefault="00410AF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-комісії для визначення переможців по проведенню конкурсів для виконання робіт по землеустрою.</w:t>
      </w:r>
    </w:p>
    <w:p w:rsidR="00410AFB" w:rsidRPr="007A448F" w:rsidRDefault="00410AF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В звітному періоді приймав активну участь в роботі всіх вище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перечислених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комісій, а також в роботі комісії по підготовці бюджету м. Ніжина на 2017 рік, та комісії по визначенню подальшого цільового використання приміщення комунальної власності по вулиці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Шикерогринівській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0AFB" w:rsidRPr="007A448F" w:rsidRDefault="00410AF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Приймав участь в роботі тимчасової контрольної комісії Ніжинської міськради з вивчення питань незаконного відчуження приміщення дитячої школи мистецтв по вулиці Гончарній 19.</w:t>
      </w:r>
    </w:p>
    <w:p w:rsidR="00410AFB" w:rsidRPr="007A448F" w:rsidRDefault="00410AF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Був учасником всіх засіданнях сесії Ніжинської міської ради, на яких рекомендував до затвердження всі проекти рішень, які попередньо розглядалися і узгоджувалися на засіданнях депутатської комісії з майнових 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lastRenderedPageBreak/>
        <w:t>та житлово-комунальних питань, транспорту, зв’язку та охорони навколишнього середовища.</w:t>
      </w:r>
    </w:p>
    <w:p w:rsidR="00410AFB" w:rsidRPr="007A448F" w:rsidRDefault="00410AF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Організовував контроль виконання рішень міської ради </w:t>
      </w:r>
      <w:r w:rsidR="00D2758B" w:rsidRPr="007A448F">
        <w:rPr>
          <w:rFonts w:ascii="Times New Roman" w:hAnsi="Times New Roman" w:cs="Times New Roman"/>
          <w:sz w:val="28"/>
          <w:szCs w:val="28"/>
          <w:lang w:val="uk-UA"/>
        </w:rPr>
        <w:t>за звітний період, в частині питань віднесених до компетенції очолюваної мною депутатської комісії.</w:t>
      </w:r>
    </w:p>
    <w:p w:rsidR="00D2758B" w:rsidRPr="007A448F" w:rsidRDefault="00D2758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В звітному році особливу увагу приділяв роботі в своєму виборчому окрузі. Систематично проводив особисті прийоми громадян, організовував виконання звернень громадян. За моєї ініціативи проведено ямковий ремонт доріг по вулицях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Липоврізькій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, Комунарів. Проведена робота по заміні світильників та покращенню освітлення вулиць виборчого округу, а саме: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Березанської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Липоврізької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>, Комунарів та Льва Толстого.</w:t>
      </w:r>
    </w:p>
    <w:p w:rsidR="00D2758B" w:rsidRPr="007A448F" w:rsidRDefault="00D2758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Особливу увагу в звітному році приділяв дошкільному навчальному закладу №13 </w:t>
      </w:r>
      <w:r w:rsidRPr="007A448F">
        <w:rPr>
          <w:rFonts w:ascii="Times New Roman" w:hAnsi="Times New Roman" w:cs="Times New Roman"/>
          <w:sz w:val="28"/>
          <w:szCs w:val="28"/>
        </w:rPr>
        <w:t>“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Pr="007A448F">
        <w:rPr>
          <w:rFonts w:ascii="Times New Roman" w:hAnsi="Times New Roman" w:cs="Times New Roman"/>
          <w:sz w:val="28"/>
          <w:szCs w:val="28"/>
        </w:rPr>
        <w:t>”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>. Особисто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надав шефську допомогу в придбанні 40 дитячих стільців та дитячого павільйону для відпочинку дітей. З метою підтримки та покращення функціонуванню цього ДНЗ взяв постійне шефство над цим закладом. Надав посильну допомогу дитячому будинку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A2F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інтернату по вулиці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Березанській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55E7" w:rsidRPr="007A448F" w:rsidRDefault="00D2758B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та проведення </w:t>
      </w:r>
      <w:r w:rsidR="00C355E7" w:rsidRPr="007A448F">
        <w:rPr>
          <w:rFonts w:ascii="Times New Roman" w:hAnsi="Times New Roman" w:cs="Times New Roman"/>
          <w:sz w:val="28"/>
          <w:szCs w:val="28"/>
          <w:lang w:val="uk-UA"/>
        </w:rPr>
        <w:t>новорічних та різдвяних свят, на прохання громадської ради м. Ніжина виготовив та безкоштовно передав територіальній громаді різдвяний вертеп, який був встановлений на центральній площі міста.</w:t>
      </w:r>
    </w:p>
    <w:p w:rsidR="00D2758B" w:rsidRPr="007A448F" w:rsidRDefault="00C355E7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Був не байдужим до звернень усіх мешканців м. Ніжина, які зверталися до мене як до депутата міськради та до голови постійної депутатської комісії. Звернення мешканців будинків №19 та №21(вул. Озерна) та будинків №18,20,21,22(вул. Шевченка), що до асфальтування  прибудинкових територій  за моєї ініціативи були розглянуті на засіданні депутатської комісії та надані відповідні рекомендації відповідальним службам для проведення даних робіт.</w:t>
      </w:r>
    </w:p>
    <w:p w:rsidR="00C355E7" w:rsidRPr="007A448F" w:rsidRDefault="00C355E7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численими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зверненнями громадян м. Ніжина з питань неякісного обслуговування працівниками ТОВ “Чернігів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газзбут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”, мною було 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ініційовано розгляд даного питання на засіданні депутатської комісії. Дане питання було розглянуто за участю керівництва товариства на засіданні комісії, на якому було встановлено причини </w:t>
      </w:r>
      <w:r w:rsidR="004B556D" w:rsidRPr="007A448F">
        <w:rPr>
          <w:rFonts w:ascii="Times New Roman" w:hAnsi="Times New Roman" w:cs="Times New Roman"/>
          <w:sz w:val="28"/>
          <w:szCs w:val="28"/>
          <w:lang w:val="uk-UA"/>
        </w:rPr>
        <w:t>неякісного обслуговування та надані пропозиції по усуненню виявлених недоліків, що дало змогу покращити роботу в даному напрямку.</w:t>
      </w:r>
    </w:p>
    <w:p w:rsidR="004B556D" w:rsidRPr="007A448F" w:rsidRDefault="004B556D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Питання які відносяться до компетенції депутатської комісії, яку я очолюю зачіпають інтереси всіх без виключення мешканців територіальної громади і в той же час являються найактуальнішими та болючішими, але в 2017 році я докладу всіх зусиль для більш повного вирішення даних питань. В 2017 році планую направити всю свою роботу на покращення матеріально-технічної бази комунальних закладів, закладів освіти та медицини, на більше  наповнення місцевого бюджету, пошуку додаткових джерел надходжень, а це дасть змогу більш якісно надавати послуги населенню, зробити наше місто, кожну вулицю, кожен квартал більш чистими та охайними.</w:t>
      </w:r>
    </w:p>
    <w:p w:rsidR="004B556D" w:rsidRPr="007A448F" w:rsidRDefault="004B556D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>Особливу увагу буду приділяти подальшому впровадженню енергозберігаючих технологій та підвищенню енергоефективності в усіх закладах комунальної власності територіальної громади.</w:t>
      </w:r>
    </w:p>
    <w:p w:rsidR="00920062" w:rsidRPr="007A448F" w:rsidRDefault="00920062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На завершення хочу висловити щиру подяку міському голові, його заступникам, всьому депутатському корпусу, керівникам структурним підрозділів за підтримку в вирішенні тих проблем, які стоять перед нашим містом та закликати всіх небайдужих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ніжинців</w:t>
      </w:r>
      <w:proofErr w:type="spell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до розбудови нашого міста, щоб воно з кожним днем, місяцем та роком ставало чистішим, привабливішим та безпечнішим.</w:t>
      </w:r>
    </w:p>
    <w:p w:rsidR="00920062" w:rsidRPr="007A448F" w:rsidRDefault="00920062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З повагою депутат Ніжинської </w:t>
      </w:r>
    </w:p>
    <w:p w:rsidR="00920062" w:rsidRPr="007A448F" w:rsidRDefault="00920062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Міської ради від політичної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партіі</w:t>
      </w:r>
      <w:proofErr w:type="spellEnd"/>
    </w:p>
    <w:p w:rsidR="00920062" w:rsidRPr="007A448F" w:rsidRDefault="00920062" w:rsidP="007A448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proofErr w:type="gramStart"/>
      <w:r w:rsidRPr="007A448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Наш</w:t>
      </w:r>
      <w:proofErr w:type="gramEnd"/>
      <w:r w:rsidRPr="007A448F">
        <w:rPr>
          <w:rFonts w:ascii="Times New Roman" w:hAnsi="Times New Roman" w:cs="Times New Roman"/>
          <w:sz w:val="28"/>
          <w:szCs w:val="28"/>
          <w:lang w:val="uk-UA"/>
        </w:rPr>
        <w:t xml:space="preserve"> Край</w:t>
      </w:r>
      <w:r w:rsidRPr="007A448F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A448F">
        <w:rPr>
          <w:rFonts w:ascii="Times New Roman" w:hAnsi="Times New Roman" w:cs="Times New Roman"/>
          <w:sz w:val="28"/>
          <w:szCs w:val="28"/>
          <w:lang w:val="uk-UA"/>
        </w:rPr>
        <w:t>В.М.Башинський</w:t>
      </w:r>
      <w:proofErr w:type="spellEnd"/>
    </w:p>
    <w:p w:rsidR="00410AFB" w:rsidRPr="00156887" w:rsidRDefault="00410AFB" w:rsidP="001568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0E09" w:rsidRPr="00601EE1" w:rsidRDefault="000D0E09" w:rsidP="00DA351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D0E09" w:rsidRPr="0060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49F3"/>
    <w:multiLevelType w:val="hybridMultilevel"/>
    <w:tmpl w:val="7F6AA862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">
    <w:nsid w:val="38D2025A"/>
    <w:multiLevelType w:val="hybridMultilevel"/>
    <w:tmpl w:val="A6164090"/>
    <w:lvl w:ilvl="0" w:tplc="16202F2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6381A22"/>
    <w:multiLevelType w:val="hybridMultilevel"/>
    <w:tmpl w:val="878A4928"/>
    <w:lvl w:ilvl="0" w:tplc="16202F2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F76FE"/>
    <w:multiLevelType w:val="hybridMultilevel"/>
    <w:tmpl w:val="D17644A2"/>
    <w:lvl w:ilvl="0" w:tplc="16202F2A">
      <w:numFmt w:val="bullet"/>
      <w:lvlText w:val="-"/>
      <w:lvlJc w:val="left"/>
      <w:pPr>
        <w:ind w:left="1594" w:hanging="88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65F0A89"/>
    <w:multiLevelType w:val="hybridMultilevel"/>
    <w:tmpl w:val="B3CAF516"/>
    <w:lvl w:ilvl="0" w:tplc="D4F6867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84"/>
    <w:rsid w:val="000D0E09"/>
    <w:rsid w:val="00156887"/>
    <w:rsid w:val="0027015B"/>
    <w:rsid w:val="002B7CAA"/>
    <w:rsid w:val="00335824"/>
    <w:rsid w:val="003D6A43"/>
    <w:rsid w:val="00410AFB"/>
    <w:rsid w:val="004B556D"/>
    <w:rsid w:val="00601EE1"/>
    <w:rsid w:val="006C4B84"/>
    <w:rsid w:val="006D6F54"/>
    <w:rsid w:val="00726649"/>
    <w:rsid w:val="007A448F"/>
    <w:rsid w:val="007B7448"/>
    <w:rsid w:val="0083317F"/>
    <w:rsid w:val="00920062"/>
    <w:rsid w:val="00A93E38"/>
    <w:rsid w:val="00C355E7"/>
    <w:rsid w:val="00D2758B"/>
    <w:rsid w:val="00D929C7"/>
    <w:rsid w:val="00DA3516"/>
    <w:rsid w:val="00EA2FA7"/>
    <w:rsid w:val="00F8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48"/>
    <w:pPr>
      <w:ind w:left="720"/>
      <w:contextualSpacing/>
    </w:pPr>
  </w:style>
  <w:style w:type="paragraph" w:styleId="a4">
    <w:name w:val="No Spacing"/>
    <w:uiPriority w:val="1"/>
    <w:qFormat/>
    <w:rsid w:val="007A4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48"/>
    <w:pPr>
      <w:ind w:left="720"/>
      <w:contextualSpacing/>
    </w:pPr>
  </w:style>
  <w:style w:type="paragraph" w:styleId="a4">
    <w:name w:val="No Spacing"/>
    <w:uiPriority w:val="1"/>
    <w:qFormat/>
    <w:rsid w:val="007A44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6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cp:lastPrinted>2017-02-13T19:35:00Z</cp:lastPrinted>
  <dcterms:created xsi:type="dcterms:W3CDTF">2017-02-13T10:33:00Z</dcterms:created>
  <dcterms:modified xsi:type="dcterms:W3CDTF">2017-02-13T19:53:00Z</dcterms:modified>
</cp:coreProperties>
</file>